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D2" w:rsidRDefault="00F633AE" w:rsidP="00A35E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33A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-168275</wp:posOffset>
            </wp:positionV>
            <wp:extent cx="2040255" cy="1948815"/>
            <wp:effectExtent l="19050" t="0" r="0" b="0"/>
            <wp:wrapSquare wrapText="bothSides"/>
            <wp:docPr id="3" name="Рисунок 44" descr="https://clipartspub.com/images600_/ms-office-clipart-confusio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clipartspub.com/images600_/ms-office-clipart-confusion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33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9062D2" w:rsidRDefault="00AF2AFF" w:rsidP="00A35E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2AFF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pt;height:38pt" fillcolor="yellow">
            <v:shadow on="t" opacity="52429f"/>
            <v:textpath style="font-family:&quot;Arial Black&quot;;font-size:20pt;font-style:italic;v-text-kern:t" trim="t" fitpath="t" string="Кто такой Дефектолог?"/>
          </v:shape>
        </w:pict>
      </w:r>
      <w:r w:rsidR="00F633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33AE" w:rsidRPr="00A35EC3" w:rsidRDefault="00A35EC3" w:rsidP="00A35E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633AE" w:rsidRPr="003E292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Это </w:t>
      </w:r>
      <w:r w:rsidR="00F633AE" w:rsidRPr="003E292E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специалист в области коррекционной педагогики, который работает с детьми и подростками с различными нарушениями развития, особенностями поведения и обучения</w:t>
      </w:r>
      <w:r w:rsidR="00F633AE" w:rsidRPr="003E292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. </w:t>
      </w:r>
    </w:p>
    <w:p w:rsidR="00A6386C" w:rsidRDefault="00F633AE" w:rsidP="00A35EC3">
      <w:pPr>
        <w:spacing w:after="0" w:line="240" w:lineRule="auto"/>
        <w:ind w:right="425"/>
        <w:jc w:val="both"/>
        <w:rPr>
          <w:i/>
          <w:noProof/>
          <w:sz w:val="26"/>
          <w:szCs w:val="26"/>
          <w:lang w:eastAsia="ru-RU"/>
        </w:rPr>
      </w:pPr>
      <w:r w:rsidRPr="003E292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       Основная цель учителя-дефектолога заключается в помощи детям с ограниченными возможностями в обучении и социальной адаптации, а также в помощи им в развитии навыков, необходимых для полной жизни и самореализации.</w:t>
      </w:r>
      <w:r w:rsidRPr="003E292E">
        <w:rPr>
          <w:i/>
          <w:noProof/>
          <w:sz w:val="26"/>
          <w:szCs w:val="26"/>
          <w:lang w:eastAsia="ru-RU"/>
        </w:rPr>
        <w:t xml:space="preserve"> </w:t>
      </w:r>
    </w:p>
    <w:p w:rsidR="009062D2" w:rsidRDefault="009062D2" w:rsidP="00A35EC3">
      <w:pPr>
        <w:spacing w:after="0" w:line="240" w:lineRule="auto"/>
        <w:ind w:right="425"/>
        <w:jc w:val="both"/>
        <w:rPr>
          <w:i/>
          <w:noProof/>
          <w:sz w:val="26"/>
          <w:szCs w:val="26"/>
          <w:lang w:eastAsia="ru-RU"/>
        </w:rPr>
      </w:pPr>
    </w:p>
    <w:p w:rsidR="00A6386C" w:rsidRDefault="00AF2AFF" w:rsidP="00A35EC3">
      <w:pPr>
        <w:spacing w:after="0" w:line="240" w:lineRule="auto"/>
        <w:ind w:left="360" w:right="425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26" type="#_x0000_t136" style="width:227.85pt;height:19.8pt" fillcolor="#ff7979">
            <v:shadow on="t" opacity="52429f"/>
            <v:textpath style="font-family:&quot;Arial Black&quot;;font-size:14pt;font-style:italic;v-text-kern:t" trim="t" fitpath="t" string="Какие функции выполняет?"/>
          </v:shape>
        </w:pict>
      </w:r>
    </w:p>
    <w:p w:rsidR="009062D2" w:rsidRPr="00A6386C" w:rsidRDefault="009062D2" w:rsidP="00A35EC3">
      <w:pPr>
        <w:spacing w:after="0" w:line="240" w:lineRule="auto"/>
        <w:ind w:left="360" w:right="425"/>
        <w:jc w:val="center"/>
        <w:rPr>
          <w:i/>
          <w:noProof/>
          <w:sz w:val="26"/>
          <w:szCs w:val="26"/>
          <w:lang w:eastAsia="ru-RU"/>
        </w:rPr>
      </w:pPr>
    </w:p>
    <w:p w:rsidR="003E292E" w:rsidRDefault="003E292E" w:rsidP="00A35EC3">
      <w:pPr>
        <w:pStyle w:val="a9"/>
        <w:numPr>
          <w:ilvl w:val="0"/>
          <w:numId w:val="1"/>
        </w:numPr>
        <w:spacing w:after="0" w:line="240" w:lineRule="auto"/>
        <w:ind w:left="0" w:right="425" w:firstLine="360"/>
        <w:jc w:val="both"/>
        <w:rPr>
          <w:i/>
          <w:noProof/>
          <w:sz w:val="26"/>
          <w:szCs w:val="26"/>
          <w:lang w:eastAsia="ru-RU"/>
        </w:rPr>
      </w:pPr>
      <w:r>
        <w:rPr>
          <w:i/>
          <w:noProof/>
          <w:sz w:val="26"/>
          <w:szCs w:val="26"/>
          <w:lang w:eastAsia="ru-RU"/>
        </w:rPr>
        <w:t>Дефектолог повышает познавательную активность детей и при этом развивает</w:t>
      </w:r>
      <w:r w:rsidR="00802549">
        <w:rPr>
          <w:i/>
          <w:noProof/>
          <w:sz w:val="26"/>
          <w:szCs w:val="26"/>
          <w:lang w:eastAsia="ru-RU"/>
        </w:rPr>
        <w:t xml:space="preserve"> основные психические процессы, такие как внимание, мышление, воображение, память, восприятие, любознательность и др.</w:t>
      </w:r>
    </w:p>
    <w:p w:rsidR="00A35EC3" w:rsidRDefault="00802549" w:rsidP="005A49F8">
      <w:pPr>
        <w:pStyle w:val="a9"/>
        <w:numPr>
          <w:ilvl w:val="0"/>
          <w:numId w:val="1"/>
        </w:numPr>
        <w:spacing w:line="240" w:lineRule="auto"/>
        <w:ind w:left="0" w:right="425" w:firstLine="360"/>
        <w:jc w:val="both"/>
        <w:rPr>
          <w:i/>
          <w:noProof/>
          <w:sz w:val="26"/>
          <w:szCs w:val="26"/>
          <w:lang w:eastAsia="ru-RU"/>
        </w:rPr>
      </w:pPr>
      <w:r>
        <w:rPr>
          <w:i/>
          <w:noProof/>
          <w:sz w:val="26"/>
          <w:szCs w:val="26"/>
          <w:lang w:eastAsia="ru-RU"/>
        </w:rPr>
        <w:t>Деятельность дефектолога направлена на развитие коммуникативной деятельности</w:t>
      </w:r>
      <w:r w:rsidR="00D55E27">
        <w:rPr>
          <w:i/>
          <w:noProof/>
          <w:sz w:val="26"/>
          <w:szCs w:val="26"/>
          <w:lang w:eastAsia="ru-RU"/>
        </w:rPr>
        <w:t xml:space="preserve"> детей и развития учебной деятельности. </w:t>
      </w:r>
    </w:p>
    <w:p w:rsidR="009062D2" w:rsidRPr="005A49F8" w:rsidRDefault="009062D2" w:rsidP="009062D2">
      <w:pPr>
        <w:pStyle w:val="a9"/>
        <w:spacing w:line="240" w:lineRule="auto"/>
        <w:ind w:left="360" w:right="425"/>
        <w:jc w:val="both"/>
        <w:rPr>
          <w:i/>
          <w:noProof/>
          <w:sz w:val="26"/>
          <w:szCs w:val="26"/>
          <w:lang w:eastAsia="ru-RU"/>
        </w:rPr>
      </w:pPr>
    </w:p>
    <w:p w:rsidR="00A6386C" w:rsidRDefault="00AF2AFF" w:rsidP="00A6386C">
      <w:pPr>
        <w:pStyle w:val="a9"/>
        <w:spacing w:line="240" w:lineRule="auto"/>
        <w:ind w:left="284" w:right="425"/>
        <w:jc w:val="center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AF2AF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pict>
          <v:shape id="_x0000_i1027" type="#_x0000_t136" style="width:3in;height:19.8pt" fillcolor="#92d050">
            <v:shadow color="#868686"/>
            <v:textpath style="font-family:&quot;Arial Black&quot;;font-size:14pt;v-text-kern:t" trim="t" fitpath="t" string="Когда нужно обращаться?"/>
          </v:shape>
        </w:pict>
      </w:r>
    </w:p>
    <w:p w:rsidR="009062D2" w:rsidRDefault="009062D2" w:rsidP="00A6386C">
      <w:pPr>
        <w:pStyle w:val="a9"/>
        <w:spacing w:line="240" w:lineRule="auto"/>
        <w:ind w:left="284" w:right="425"/>
        <w:jc w:val="center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</w:p>
    <w:p w:rsidR="00D55E27" w:rsidRPr="00D55E27" w:rsidRDefault="00D55E27" w:rsidP="00D55E27">
      <w:pPr>
        <w:pStyle w:val="a9"/>
        <w:numPr>
          <w:ilvl w:val="0"/>
          <w:numId w:val="2"/>
        </w:numPr>
        <w:spacing w:line="240" w:lineRule="auto"/>
        <w:ind w:left="0" w:right="425" w:firstLine="284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D55E27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Если Вы </w:t>
      </w:r>
      <w:r w:rsidRPr="00D55E27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заметили, что у вашего ребенка есть трудности в развитии и все ваши попытки помочь ему не дают видимых результатов.</w:t>
      </w:r>
    </w:p>
    <w:p w:rsidR="00D55E27" w:rsidRPr="00D55E27" w:rsidRDefault="00D55E27" w:rsidP="00D55E27">
      <w:pPr>
        <w:pStyle w:val="a9"/>
        <w:numPr>
          <w:ilvl w:val="0"/>
          <w:numId w:val="2"/>
        </w:numPr>
        <w:spacing w:line="240" w:lineRule="auto"/>
        <w:ind w:left="0" w:right="425" w:firstLine="284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D55E27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Если у Вашего ребенка есть различные заболевания (например: нарушение слуха или зрения, ОНР, ЗРР, СДВГ, гиперактивность и др.)</w:t>
      </w:r>
    </w:p>
    <w:p w:rsidR="00D55E27" w:rsidRDefault="00D55E27" w:rsidP="00D55E27">
      <w:pPr>
        <w:pStyle w:val="a9"/>
        <w:numPr>
          <w:ilvl w:val="0"/>
          <w:numId w:val="2"/>
        </w:numPr>
        <w:spacing w:line="240" w:lineRule="auto"/>
        <w:ind w:left="0" w:right="425" w:firstLine="284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Если Вы столкнулись с педагогической запущенностью ребенка.</w:t>
      </w:r>
    </w:p>
    <w:p w:rsidR="00D55E27" w:rsidRPr="009062D2" w:rsidRDefault="00D55E27" w:rsidP="005A49F8">
      <w:pPr>
        <w:pStyle w:val="a9"/>
        <w:numPr>
          <w:ilvl w:val="0"/>
          <w:numId w:val="2"/>
        </w:numPr>
        <w:spacing w:line="240" w:lineRule="auto"/>
        <w:ind w:left="0" w:right="425" w:firstLine="284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D55E27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Если появились хоть малейшие сомнения в интеллектуальном развитии ребенка!</w:t>
      </w:r>
    </w:p>
    <w:p w:rsidR="009062D2" w:rsidRPr="005A49F8" w:rsidRDefault="009062D2" w:rsidP="009062D2">
      <w:pPr>
        <w:pStyle w:val="a9"/>
        <w:spacing w:line="240" w:lineRule="auto"/>
        <w:ind w:left="284" w:right="425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</w:p>
    <w:p w:rsidR="009062D2" w:rsidRDefault="00AF2AFF" w:rsidP="009062D2">
      <w:pPr>
        <w:pStyle w:val="a9"/>
        <w:spacing w:line="240" w:lineRule="auto"/>
        <w:ind w:left="284" w:right="425"/>
        <w:jc w:val="center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AF2AF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pict>
          <v:shape id="_x0000_i1028" type="#_x0000_t136" style="width:472.35pt;height:19.8pt" fillcolor="#b2a1c7 [1943]">
            <v:shadow color="#868686"/>
            <v:textpath style="font-family:&quot;Arial Black&quot;;font-size:14pt;v-text-kern:t" trim="t" fitpath="t" string="Основные направления коррекционной работы с детьми:"/>
          </v:shape>
        </w:pict>
      </w:r>
    </w:p>
    <w:p w:rsidR="009062D2" w:rsidRPr="009062D2" w:rsidRDefault="009062D2" w:rsidP="009062D2">
      <w:pPr>
        <w:pStyle w:val="a9"/>
        <w:spacing w:line="240" w:lineRule="auto"/>
        <w:ind w:left="284" w:right="425"/>
        <w:jc w:val="center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</w:p>
    <w:p w:rsidR="00A6386C" w:rsidRDefault="00A6386C" w:rsidP="00A6386C">
      <w:pPr>
        <w:pStyle w:val="a9"/>
        <w:numPr>
          <w:ilvl w:val="0"/>
          <w:numId w:val="5"/>
        </w:numPr>
        <w:spacing w:line="240" w:lineRule="auto"/>
        <w:ind w:left="284" w:right="425" w:firstLine="0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Сенсорное и сенсомторное развитие;</w:t>
      </w:r>
    </w:p>
    <w:p w:rsidR="00A6386C" w:rsidRDefault="00A6386C" w:rsidP="00A6386C">
      <w:pPr>
        <w:pStyle w:val="a9"/>
        <w:numPr>
          <w:ilvl w:val="0"/>
          <w:numId w:val="5"/>
        </w:numPr>
        <w:spacing w:line="240" w:lineRule="auto"/>
        <w:ind w:left="284" w:right="425" w:firstLine="0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Формирование пространственно-временных отношений;</w:t>
      </w:r>
    </w:p>
    <w:p w:rsidR="00A6386C" w:rsidRDefault="00A6386C" w:rsidP="00A6386C">
      <w:pPr>
        <w:pStyle w:val="a9"/>
        <w:numPr>
          <w:ilvl w:val="0"/>
          <w:numId w:val="5"/>
        </w:numPr>
        <w:spacing w:line="240" w:lineRule="auto"/>
        <w:ind w:left="284" w:right="425" w:firstLine="0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Формирование простых счетных операций;</w:t>
      </w:r>
    </w:p>
    <w:p w:rsidR="00A6386C" w:rsidRDefault="00A6386C" w:rsidP="00A6386C">
      <w:pPr>
        <w:pStyle w:val="a9"/>
        <w:numPr>
          <w:ilvl w:val="0"/>
          <w:numId w:val="5"/>
        </w:numPr>
        <w:spacing w:line="240" w:lineRule="auto"/>
        <w:ind w:left="284" w:right="425" w:firstLine="0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Нормализация ведущей деятельности возраста;</w:t>
      </w:r>
    </w:p>
    <w:p w:rsidR="00A6386C" w:rsidRDefault="00A6386C" w:rsidP="00A6386C">
      <w:pPr>
        <w:pStyle w:val="a9"/>
        <w:numPr>
          <w:ilvl w:val="0"/>
          <w:numId w:val="5"/>
        </w:numPr>
        <w:spacing w:line="240" w:lineRule="auto"/>
        <w:ind w:left="284" w:right="425" w:firstLine="0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Формирование разносторонних представлений о предметах и явлениях окружающей действительности, обогощение словаря, развитие связной речи;</w:t>
      </w:r>
    </w:p>
    <w:p w:rsidR="00A35EC3" w:rsidRPr="005A49F8" w:rsidRDefault="00A6386C" w:rsidP="005A49F8">
      <w:pPr>
        <w:pStyle w:val="a9"/>
        <w:numPr>
          <w:ilvl w:val="0"/>
          <w:numId w:val="5"/>
        </w:numPr>
        <w:spacing w:line="240" w:lineRule="auto"/>
        <w:ind w:left="284" w:right="425" w:firstLine="0"/>
        <w:jc w:val="both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Фомирование необходимых умений и навыков для усвоения программного материала.</w:t>
      </w:r>
    </w:p>
    <w:p w:rsidR="005A49F8" w:rsidRDefault="005A49F8" w:rsidP="005A49F8">
      <w:pPr>
        <w:pStyle w:val="a9"/>
        <w:spacing w:line="240" w:lineRule="auto"/>
        <w:ind w:left="284" w:right="425"/>
        <w:jc w:val="both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ab/>
        <w:t xml:space="preserve"> </w:t>
      </w:r>
      <w:r w:rsidRPr="00A35EC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Если жизнь ребенка сопровождается психологическими трудностями и проблемами физиологического развития, не бойтесь обратиться к специалисту за помощью. Важно самостоятельно принять такое решение как можно раньше. Ранняя диагностика</w:t>
      </w:r>
      <w:r w:rsidRPr="00A35EC3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  <w:r w:rsidRPr="00A35EC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позволяет приступить к ранней психологической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A35EC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 педагогической поддержке и оказанию коррекционной помощи ребенку.</w:t>
      </w:r>
      <w:r w:rsidRPr="005A49F8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</w:p>
    <w:p w:rsidR="005A49F8" w:rsidRDefault="005A49F8" w:rsidP="005A49F8">
      <w:pPr>
        <w:pStyle w:val="a9"/>
        <w:spacing w:line="240" w:lineRule="auto"/>
        <w:ind w:left="284" w:right="425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5A49F8" w:rsidRPr="005A49F8" w:rsidRDefault="005A49F8" w:rsidP="005A49F8">
      <w:pPr>
        <w:pStyle w:val="a9"/>
        <w:spacing w:line="240" w:lineRule="auto"/>
        <w:ind w:left="284" w:right="425"/>
        <w:jc w:val="right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</w:p>
    <w:sectPr w:rsidR="005A49F8" w:rsidRPr="005A49F8" w:rsidSect="005A4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1134" w:left="709" w:header="708" w:footer="708" w:gutter="0"/>
      <w:pgBorders w:offsetFrom="page">
        <w:top w:val="threeDEngrave" w:sz="24" w:space="24" w:color="92D050"/>
        <w:left w:val="threeDEngrave" w:sz="24" w:space="24" w:color="92D050"/>
        <w:bottom w:val="threeDEngrave" w:sz="24" w:space="24" w:color="92D050"/>
        <w:right w:val="threeDEngrave" w:sz="2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29" w:rsidRDefault="00AC1429" w:rsidP="00F633AE">
      <w:pPr>
        <w:spacing w:after="0" w:line="240" w:lineRule="auto"/>
      </w:pPr>
      <w:r>
        <w:separator/>
      </w:r>
    </w:p>
  </w:endnote>
  <w:endnote w:type="continuationSeparator" w:id="0">
    <w:p w:rsidR="00AC1429" w:rsidRDefault="00AC1429" w:rsidP="00F6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AE" w:rsidRDefault="00F633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AE" w:rsidRDefault="00F633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AE" w:rsidRDefault="00F633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29" w:rsidRDefault="00AC1429" w:rsidP="00F633AE">
      <w:pPr>
        <w:spacing w:after="0" w:line="240" w:lineRule="auto"/>
      </w:pPr>
      <w:r>
        <w:separator/>
      </w:r>
    </w:p>
  </w:footnote>
  <w:footnote w:type="continuationSeparator" w:id="0">
    <w:p w:rsidR="00AC1429" w:rsidRDefault="00AC1429" w:rsidP="00F6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AE" w:rsidRDefault="00F633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AE" w:rsidRDefault="00F633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AE" w:rsidRDefault="00F633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CBB"/>
    <w:multiLevelType w:val="hybridMultilevel"/>
    <w:tmpl w:val="63C4F37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4366F9"/>
    <w:multiLevelType w:val="hybridMultilevel"/>
    <w:tmpl w:val="43941B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50875"/>
    <w:multiLevelType w:val="hybridMultilevel"/>
    <w:tmpl w:val="1F320E2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693009"/>
    <w:multiLevelType w:val="hybridMultilevel"/>
    <w:tmpl w:val="EBDE3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3A67"/>
    <w:multiLevelType w:val="hybridMultilevel"/>
    <w:tmpl w:val="25A2FD56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F633AE"/>
    <w:rsid w:val="00075154"/>
    <w:rsid w:val="003E292E"/>
    <w:rsid w:val="005A49F8"/>
    <w:rsid w:val="00802549"/>
    <w:rsid w:val="009062D2"/>
    <w:rsid w:val="00A35EC3"/>
    <w:rsid w:val="00A6386C"/>
    <w:rsid w:val="00AC1429"/>
    <w:rsid w:val="00AF2AFF"/>
    <w:rsid w:val="00D55E27"/>
    <w:rsid w:val="00EF70E9"/>
    <w:rsid w:val="00F6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3AE"/>
  </w:style>
  <w:style w:type="paragraph" w:styleId="a5">
    <w:name w:val="footer"/>
    <w:basedOn w:val="a"/>
    <w:link w:val="a6"/>
    <w:uiPriority w:val="99"/>
    <w:semiHidden/>
    <w:unhideWhenUsed/>
    <w:rsid w:val="00F6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3AE"/>
  </w:style>
  <w:style w:type="paragraph" w:styleId="a7">
    <w:name w:val="Balloon Text"/>
    <w:basedOn w:val="a"/>
    <w:link w:val="a8"/>
    <w:uiPriority w:val="99"/>
    <w:semiHidden/>
    <w:unhideWhenUsed/>
    <w:rsid w:val="00F6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3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292E"/>
    <w:pPr>
      <w:ind w:left="720"/>
      <w:contextualSpacing/>
    </w:pPr>
  </w:style>
  <w:style w:type="table" w:styleId="aa">
    <w:name w:val="Table Grid"/>
    <w:basedOn w:val="a1"/>
    <w:uiPriority w:val="59"/>
    <w:rsid w:val="00A35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a1"/>
    <w:uiPriority w:val="99"/>
    <w:qFormat/>
    <w:rsid w:val="005A49F8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DA2B0-25EA-4174-B9AE-74FDE1D1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2023-10-29T15:19:00Z</dcterms:created>
  <dcterms:modified xsi:type="dcterms:W3CDTF">2024-02-10T06:58:00Z</dcterms:modified>
</cp:coreProperties>
</file>