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7A6B" w14:textId="77777777" w:rsidR="00582E78" w:rsidRDefault="00582E78" w:rsidP="00582E78">
      <w:pPr>
        <w:pStyle w:val="Standard"/>
        <w:shd w:val="clear" w:color="auto" w:fill="FFFFFF"/>
        <w:spacing w:after="150"/>
        <w:jc w:val="center"/>
      </w:pPr>
      <w:r>
        <w:rPr>
          <w:rFonts w:eastAsia="Times New Roman" w:cs="Times New Roman"/>
          <w:b/>
          <w:bCs/>
          <w:color w:val="000000"/>
          <w:lang w:eastAsia="ru-RU"/>
        </w:rPr>
        <w:t>Групповое занятие с элементами тренинга на тему «Ценить других…»</w:t>
      </w:r>
    </w:p>
    <w:p w14:paraId="1B29323D" w14:textId="77777777" w:rsidR="00582E78" w:rsidRDefault="00582E78" w:rsidP="00582E78">
      <w:pPr>
        <w:pStyle w:val="Standard"/>
        <w:shd w:val="clear" w:color="auto" w:fill="FFFFFF"/>
        <w:spacing w:after="150"/>
        <w:jc w:val="center"/>
      </w:pPr>
      <w:r>
        <w:rPr>
          <w:rFonts w:eastAsia="Times New Roman" w:cs="Times New Roman"/>
          <w:b/>
          <w:bCs/>
          <w:color w:val="000000"/>
          <w:lang w:eastAsia="ru-RU"/>
        </w:rPr>
        <w:t>для обучающихся 11-14 лет</w:t>
      </w:r>
    </w:p>
    <w:p w14:paraId="1679200F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b/>
          <w:bCs/>
          <w:color w:val="000000"/>
          <w:lang w:eastAsia="ru-RU"/>
        </w:rPr>
        <w:t>Цель занятия: </w:t>
      </w:r>
      <w:r>
        <w:rPr>
          <w:rFonts w:eastAsia="Times New Roman" w:cs="Times New Roman"/>
          <w:color w:val="000000"/>
          <w:lang w:eastAsia="ru-RU"/>
        </w:rPr>
        <w:t>профилактика буллинга в образовательной среде.</w:t>
      </w:r>
    </w:p>
    <w:p w14:paraId="3FCFA761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b/>
          <w:bCs/>
          <w:color w:val="000000"/>
          <w:lang w:eastAsia="ru-RU"/>
        </w:rPr>
        <w:t>Задачи занятия:</w:t>
      </w:r>
    </w:p>
    <w:p w14:paraId="1C551C77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1. Активизация знаний обучающихся по теме «буллинг».</w:t>
      </w:r>
    </w:p>
    <w:p w14:paraId="0831CE1C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2. Развитие уважения к различиям других.</w:t>
      </w:r>
    </w:p>
    <w:p w14:paraId="79BCC995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3. Формирование доброжелательного отношения друг к другу.</w:t>
      </w:r>
    </w:p>
    <w:p w14:paraId="5A8E48EC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4. Развитие навыков межличностного взаимодействия.</w:t>
      </w:r>
    </w:p>
    <w:p w14:paraId="1F905FE0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b/>
          <w:bCs/>
          <w:color w:val="000000"/>
          <w:lang w:eastAsia="ru-RU"/>
        </w:rPr>
        <w:t>Структура занятия:</w:t>
      </w:r>
    </w:p>
    <w:p w14:paraId="00BADB90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1. Вводная часть. Приветствие. Разминка «Наши сильные стороны».</w:t>
      </w:r>
    </w:p>
    <w:p w14:paraId="1B85C5DB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2. Основная часть:</w:t>
      </w:r>
    </w:p>
    <w:p w14:paraId="76043248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правила работы группы.</w:t>
      </w:r>
    </w:p>
    <w:p w14:paraId="1A09E3B1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просмотр мультфильма «Helium» (режиссер TomKyzivat, 2005)</w:t>
      </w:r>
    </w:p>
    <w:p w14:paraId="0870ABFC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мини-лекция «Буллинг в школе»</w:t>
      </w:r>
    </w:p>
    <w:p w14:paraId="65829C3D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упражнение «Чем мы отличаемся друг от друга» - «Чем мы похожи друг на друга».</w:t>
      </w:r>
    </w:p>
    <w:p w14:paraId="5EB0CB1E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упражнение «Этюды»</w:t>
      </w:r>
    </w:p>
    <w:p w14:paraId="3F6D1A83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упражнение «Черты человека»</w:t>
      </w:r>
    </w:p>
    <w:p w14:paraId="579EDA8C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упражнение «Ярлыки»</w:t>
      </w:r>
    </w:p>
    <w:p w14:paraId="0433073A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«Оценивание развития собственных качеств»</w:t>
      </w:r>
    </w:p>
    <w:p w14:paraId="34A8F1CB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3. Заключительная часть: Упражнение «Камень ножницы, бумага». Рефлексия «Смайл».</w:t>
      </w:r>
    </w:p>
    <w:p w14:paraId="5050DBA7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Оборудование: </w:t>
      </w:r>
      <w:r>
        <w:rPr>
          <w:rFonts w:eastAsia="Times New Roman" w:cs="Times New Roman"/>
          <w:color w:val="000000"/>
          <w:lang w:eastAsia="ru-RU"/>
        </w:rPr>
        <w:t>запись мультфильма «Helium» (режиссер TomKyzivat,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14:paraId="49076684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b/>
          <w:bCs/>
          <w:color w:val="000000"/>
          <w:lang w:eastAsia="ru-RU"/>
        </w:rPr>
        <w:t>Содержание занятия:</w:t>
      </w:r>
    </w:p>
    <w:p w14:paraId="3BF4AF6B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1. Вводная часть. </w:t>
      </w:r>
      <w:r>
        <w:rPr>
          <w:rFonts w:eastAsia="Times New Roman" w:cs="Times New Roman"/>
          <w:color w:val="000000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34FA7111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i/>
          <w:iCs/>
          <w:color w:val="000000"/>
          <w:lang w:eastAsia="ru-RU"/>
        </w:rPr>
        <w:t>2. Основная часть.</w:t>
      </w:r>
    </w:p>
    <w:p w14:paraId="06D060D0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Ребята, давайте вспомним правила работы группы:</w:t>
      </w:r>
    </w:p>
    <w:p w14:paraId="031EB18E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Мы всегда помогают друг другу</w:t>
      </w:r>
    </w:p>
    <w:p w14:paraId="4B8E4B95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На занятии все относятся друг к другу с уважением;</w:t>
      </w:r>
    </w:p>
    <w:p w14:paraId="2CF67969" w14:textId="77777777" w:rsidR="00582E78" w:rsidRDefault="00582E78" w:rsidP="00582E78">
      <w:pPr>
        <w:pStyle w:val="Standard"/>
        <w:shd w:val="clear" w:color="auto" w:fill="FFFFFF"/>
        <w:spacing w:after="150"/>
      </w:pPr>
      <w:r>
        <w:rPr>
          <w:rFonts w:eastAsia="Times New Roman" w:cs="Times New Roman"/>
          <w:color w:val="000000"/>
          <w:lang w:eastAsia="ru-RU"/>
        </w:rPr>
        <w:t>- Говорим по очереди и внимательно слушаем друг друга</w:t>
      </w:r>
    </w:p>
    <w:p w14:paraId="069C794E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lastRenderedPageBreak/>
        <w:t>- Каждый имеет право сказать, что он думает и чувствует.</w:t>
      </w:r>
    </w:p>
    <w:p w14:paraId="3BE655BD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А сейчас я предлагаю вам посмотреть мультфильм </w:t>
      </w:r>
      <w:r>
        <w:rPr>
          <w:rFonts w:eastAsia="Times New Roman" w:cs="Times New Roman"/>
          <w:i/>
          <w:iCs/>
          <w:color w:val="000000"/>
          <w:lang w:eastAsia="ru-RU"/>
        </w:rPr>
        <w:t>(«Helium», режиссер Tom Kyzivat, 2005).</w:t>
      </w:r>
    </w:p>
    <w:p w14:paraId="0E741A8A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</w:t>
      </w:r>
      <w:r>
        <w:rPr>
          <w:rFonts w:eastAsia="Times New Roman" w:cs="Times New Roman"/>
          <w:color w:val="000000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172AE2AC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Итак, если показанная в мультфильме ситуация повторяется очень часто, то мы можем говорить о буллинге, т.е. систематическом насилии, унижении, оскорблении, запугивании одних школьников другими. Обратите внимание на следующее:</w:t>
      </w:r>
    </w:p>
    <w:p w14:paraId="63469F59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275C0262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2) буллинг осуществляется преднамеренно, и направлен на нанесение физических и душевных страданий другому человеку.;</w:t>
      </w:r>
    </w:p>
    <w:p w14:paraId="0FD43668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3) буллинг подрывает у пострадавшего уверенность в себе, разрушает здоровье, самоуважение и человеческое достоинство;</w:t>
      </w:r>
    </w:p>
    <w:p w14:paraId="5B37EE39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4) буллинг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0BBAF4A0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5) буллинг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14:paraId="1E475187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310F72BF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</w:t>
      </w:r>
      <w:r>
        <w:rPr>
          <w:rFonts w:eastAsia="Times New Roman" w:cs="Times New Roman"/>
          <w:color w:val="000000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38B1E6E6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1BF3D368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Упражнение «Чем мы отличаемся друг от друга» - «Чем мы похожи друг на друга».</w:t>
      </w:r>
    </w:p>
    <w:p w14:paraId="74020C0D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0D9555AC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</w:t>
      </w:r>
      <w:r>
        <w:rPr>
          <w:rFonts w:eastAsia="Times New Roman" w:cs="Times New Roman"/>
          <w:color w:val="000000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35046035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 xml:space="preserve"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</w:t>
      </w:r>
      <w:r>
        <w:rPr>
          <w:rFonts w:eastAsia="Times New Roman" w:cs="Times New Roman"/>
          <w:color w:val="000000"/>
          <w:lang w:eastAsia="ru-RU"/>
        </w:rPr>
        <w:lastRenderedPageBreak/>
        <w:t>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03EB97FD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А сейчас разминка - </w:t>
      </w:r>
      <w:r>
        <w:rPr>
          <w:rFonts w:eastAsia="Times New Roman" w:cs="Times New Roman"/>
          <w:b/>
          <w:bCs/>
          <w:color w:val="000000"/>
          <w:lang w:eastAsia="ru-RU"/>
        </w:rPr>
        <w:t>упражнение «Этюды»</w:t>
      </w:r>
      <w:r>
        <w:rPr>
          <w:rFonts w:eastAsia="Times New Roman" w:cs="Times New Roman"/>
          <w:color w:val="000000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00328A5F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2DF3209A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63366F5D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sym w:font="Times New Roman" w:char="F0B7"/>
      </w:r>
      <w:r>
        <w:rPr>
          <w:rFonts w:eastAsia="Times New Roman" w:cs="Times New Roman"/>
          <w:color w:val="000000"/>
          <w:lang w:eastAsia="ru-RU"/>
        </w:rPr>
        <w:t xml:space="preserve"> оскорбления, насмешки;</w:t>
      </w:r>
    </w:p>
    <w:p w14:paraId="3A5B2C96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sym w:font="Times New Roman" w:char="F0B7"/>
      </w:r>
      <w:r>
        <w:rPr>
          <w:rFonts w:eastAsia="Times New Roman" w:cs="Times New Roman"/>
          <w:color w:val="000000"/>
          <w:lang w:eastAsia="ru-RU"/>
        </w:rPr>
        <w:t xml:space="preserve"> игнорирование (отказ в беседе, в признании);</w:t>
      </w:r>
    </w:p>
    <w:p w14:paraId="56CA3C40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sym w:font="Times New Roman" w:char="F0B7"/>
      </w:r>
      <w:r>
        <w:rPr>
          <w:rFonts w:eastAsia="Times New Roman" w:cs="Times New Roman"/>
          <w:color w:val="000000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27764136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sym w:font="Times New Roman" w:char="F0B7"/>
      </w:r>
      <w:r>
        <w:rPr>
          <w:rFonts w:eastAsia="Times New Roman" w:cs="Times New Roman"/>
          <w:color w:val="000000"/>
          <w:lang w:eastAsia="ru-RU"/>
        </w:rPr>
        <w:t xml:space="preserve"> преследования, запугивания, угрозы.</w:t>
      </w:r>
    </w:p>
    <w:p w14:paraId="7EB085E9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</w:t>
      </w:r>
      <w:r>
        <w:rPr>
          <w:rFonts w:eastAsia="Times New Roman" w:cs="Times New Roman"/>
          <w:color w:val="000000"/>
          <w:lang w:eastAsia="ru-RU"/>
        </w:rPr>
        <w:t>: Кто хочет иметь такого друга, товарища, одноклассника? Почему?</w:t>
      </w:r>
    </w:p>
    <w:p w14:paraId="550E3EEB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E90A034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Упражнение «Ярлыки»</w:t>
      </w:r>
    </w:p>
    <w:p w14:paraId="2D5EB4C5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2549C727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</w:t>
      </w:r>
      <w:r>
        <w:rPr>
          <w:rFonts w:eastAsia="Times New Roman" w:cs="Times New Roman"/>
          <w:color w:val="000000"/>
          <w:lang w:eastAsia="ru-RU"/>
        </w:rPr>
        <w:t>: Ребята, нравится ли вам такая наклейка? Почему? Вы хотите от неё избавиться? Почему?</w:t>
      </w:r>
    </w:p>
    <w:p w14:paraId="1A69F7FD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6E5B7010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</w:t>
      </w:r>
      <w:r>
        <w:rPr>
          <w:rFonts w:eastAsia="Times New Roman" w:cs="Times New Roman"/>
          <w:color w:val="000000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44E6F6C5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Вернемся к слайдам. Здесь представлены качества и характеристики другого человека:</w:t>
      </w:r>
    </w:p>
    <w:p w14:paraId="6B95BF34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1. Готовность принимать мнение другого человека, его верование.</w:t>
      </w:r>
    </w:p>
    <w:p w14:paraId="6AD50D59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2. Уважение чувства человеческого достоинства.</w:t>
      </w:r>
    </w:p>
    <w:p w14:paraId="0A6DF90F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3. Уважение прав других.</w:t>
      </w:r>
    </w:p>
    <w:p w14:paraId="37F87351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4. Принятие другого таким, какой он есть.</w:t>
      </w:r>
    </w:p>
    <w:p w14:paraId="516CAD1C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5. Способность поставить себя на место другого.</w:t>
      </w:r>
    </w:p>
    <w:p w14:paraId="5139FE56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6. Уважение права быть другим.</w:t>
      </w:r>
    </w:p>
    <w:p w14:paraId="38DF0A0D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7. Признание многообразия людей, мнений, религий и т.д.</w:t>
      </w:r>
    </w:p>
    <w:p w14:paraId="5F916246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lastRenderedPageBreak/>
        <w:t>8. Признание равенства других.</w:t>
      </w:r>
    </w:p>
    <w:p w14:paraId="6773F131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9. Отказ от насилия и жестокости по отношению друг к другу.</w:t>
      </w:r>
    </w:p>
    <w:p w14:paraId="65F8D5DE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</w:t>
      </w:r>
      <w:r>
        <w:rPr>
          <w:rFonts w:eastAsia="Times New Roman" w:cs="Times New Roman"/>
          <w:color w:val="000000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16318329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048189C0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3. Заключительная часть:</w:t>
      </w:r>
    </w:p>
    <w:p w14:paraId="788E33A8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color w:val="000000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>
        <w:rPr>
          <w:rFonts w:eastAsia="Times New Roman" w:cs="Times New Roman"/>
          <w:b/>
          <w:bCs/>
          <w:color w:val="000000"/>
          <w:lang w:eastAsia="ru-RU"/>
        </w:rPr>
        <w:t>игру «Камень, ножницы, бумага»</w:t>
      </w:r>
      <w:r>
        <w:rPr>
          <w:rFonts w:eastAsia="Times New Roman" w:cs="Times New Roman"/>
          <w:color w:val="000000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0260BAFB" w14:textId="77777777" w:rsidR="00582E78" w:rsidRDefault="00582E78" w:rsidP="00582E78">
      <w:pPr>
        <w:pStyle w:val="Standard"/>
        <w:shd w:val="clear" w:color="auto" w:fill="FFFFFF"/>
        <w:spacing w:after="150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Рефлексия</w:t>
      </w:r>
      <w:r>
        <w:rPr>
          <w:rFonts w:eastAsia="Times New Roman" w:cs="Times New Roman"/>
          <w:color w:val="000000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53F1E7E7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025A7605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636E53EA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1A961765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0B0C50F1" w14:textId="77777777" w:rsidR="00582E78" w:rsidRDefault="00582E78" w:rsidP="00582E78">
      <w:pPr>
        <w:pStyle w:val="Standard"/>
        <w:shd w:val="clear" w:color="auto" w:fill="FFFFFF"/>
        <w:spacing w:after="150"/>
        <w:jc w:val="center"/>
      </w:pPr>
      <w:r>
        <w:rPr>
          <w:rFonts w:eastAsia="Times New Roman" w:cs="Times New Roman"/>
          <w:color w:val="000000"/>
          <w:lang w:eastAsia="ru-RU"/>
        </w:rPr>
        <w:t>Спасибо за работу!</w:t>
      </w:r>
    </w:p>
    <w:p w14:paraId="7289D975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2D684847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14A99F7E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4A585421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39A04809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54F85723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5633B9B2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1967D5A8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3F7C4867" w14:textId="77777777" w:rsidR="00582E78" w:rsidRDefault="00582E78" w:rsidP="00582E78">
      <w:pPr>
        <w:pStyle w:val="Standard"/>
        <w:shd w:val="clear" w:color="auto" w:fill="FFFFFF"/>
        <w:spacing w:after="150"/>
        <w:jc w:val="center"/>
        <w:rPr>
          <w:rFonts w:eastAsia="Times New Roman" w:cs="Times New Roman"/>
          <w:color w:val="000000"/>
          <w:lang w:eastAsia="ru-RU"/>
        </w:rPr>
      </w:pPr>
    </w:p>
    <w:p w14:paraId="304BA3C1" w14:textId="77777777" w:rsidR="009B1895" w:rsidRDefault="009B1895">
      <w:bookmarkStart w:id="0" w:name="_GoBack"/>
      <w:bookmarkEnd w:id="0"/>
    </w:p>
    <w:sectPr w:rsidR="009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48"/>
    <w:rsid w:val="00582E78"/>
    <w:rsid w:val="009B1895"/>
    <w:rsid w:val="00D5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166B-11C5-4137-9C25-5872153A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2E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3</cp:revision>
  <dcterms:created xsi:type="dcterms:W3CDTF">2025-02-11T03:05:00Z</dcterms:created>
  <dcterms:modified xsi:type="dcterms:W3CDTF">2025-02-11T03:05:00Z</dcterms:modified>
</cp:coreProperties>
</file>